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690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96"/>
        <w:gridCol w:w="5626"/>
      </w:tblGrid>
      <w:tr w:rsidR="00F87AE7" w:rsidRPr="000E63C6" w:rsidTr="000E63C6">
        <w:trPr>
          <w:trHeight w:val="1567"/>
        </w:trPr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0E63C6" w:rsidRDefault="00C2169C" w:rsidP="000E63C6">
            <w:pPr>
              <w:spacing w:after="0" w:line="360" w:lineRule="auto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63C6">
              <w:rPr>
                <w:rFonts w:ascii="Times New Roman" w:hAnsi="Times New Roman"/>
                <w:noProof/>
                <w:sz w:val="24"/>
                <w:szCs w:val="24"/>
                <w:lang w:val="en-IN" w:eastAsia="en-IN" w:bidi="hi-IN"/>
              </w:rPr>
              <w:drawing>
                <wp:inline distT="0" distB="0" distL="0" distR="0" wp14:anchorId="107C5458" wp14:editId="0CBC71A3">
                  <wp:extent cx="624840" cy="805715"/>
                  <wp:effectExtent l="19050" t="0" r="3810" b="0"/>
                  <wp:docPr id="2" name="Picture 2" descr="dv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v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4840" cy="80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9" w:type="pct"/>
            <w:tcBorders>
              <w:top w:val="nil"/>
              <w:left w:val="nil"/>
              <w:bottom w:val="nil"/>
              <w:right w:val="nil"/>
            </w:tcBorders>
          </w:tcPr>
          <w:p w:rsidR="00D14DE9" w:rsidRPr="000E63C6" w:rsidRDefault="00D14DE9" w:rsidP="000E63C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spellStart"/>
            <w:r w:rsidRPr="000E63C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Damodar</w:t>
            </w:r>
            <w:proofErr w:type="spellEnd"/>
            <w:r w:rsidRPr="000E63C6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Valley Corporation</w:t>
            </w:r>
          </w:p>
          <w:p w:rsidR="00D14DE9" w:rsidRPr="000E63C6" w:rsidRDefault="00D14DE9" w:rsidP="000E63C6">
            <w:pPr>
              <w:spacing w:after="0" w:line="240" w:lineRule="auto"/>
              <w:jc w:val="right"/>
              <w:rPr>
                <w:rFonts w:ascii="Times New Roman" w:hAnsi="Times New Roman"/>
                <w:i/>
                <w:color w:val="0070C0"/>
                <w:sz w:val="24"/>
                <w:szCs w:val="24"/>
              </w:rPr>
            </w:pPr>
            <w:r w:rsidRPr="000E63C6">
              <w:rPr>
                <w:rFonts w:ascii="Times New Roman" w:hAnsi="Times New Roman"/>
                <w:i/>
                <w:color w:val="0070C0"/>
                <w:sz w:val="24"/>
                <w:szCs w:val="24"/>
              </w:rPr>
              <w:t>Information &amp; Public Relations Department</w:t>
            </w:r>
          </w:p>
          <w:p w:rsidR="00952E81" w:rsidRPr="000E63C6" w:rsidRDefault="00D14DE9" w:rsidP="000E63C6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63C6">
              <w:rPr>
                <w:rFonts w:ascii="Times New Roman" w:hAnsi="Times New Roman"/>
                <w:color w:val="0070C0"/>
                <w:sz w:val="24"/>
                <w:szCs w:val="24"/>
              </w:rPr>
              <w:t>DVC Towers, VIP Road, Kolkata – 700 054</w:t>
            </w:r>
          </w:p>
          <w:p w:rsidR="00D14DE9" w:rsidRPr="000E63C6" w:rsidRDefault="0036761B" w:rsidP="000E63C6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63C6">
              <w:rPr>
                <w:rFonts w:ascii="Times New Roman" w:hAnsi="Times New Roman"/>
                <w:color w:val="0070C0"/>
                <w:sz w:val="24"/>
                <w:szCs w:val="24"/>
              </w:rPr>
              <w:t>Contact: (033) 6607-2128</w:t>
            </w:r>
          </w:p>
          <w:p w:rsidR="00D14DE9" w:rsidRPr="000E63C6" w:rsidRDefault="00D14DE9" w:rsidP="000E63C6">
            <w:pPr>
              <w:spacing w:after="0" w:line="240" w:lineRule="auto"/>
              <w:jc w:val="right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E63C6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E-mail : </w:t>
            </w:r>
            <w:r w:rsidR="00A37C61" w:rsidRPr="000E63C6">
              <w:rPr>
                <w:rFonts w:ascii="Times New Roman" w:hAnsi="Times New Roman"/>
                <w:color w:val="0070C0"/>
                <w:sz w:val="24"/>
                <w:szCs w:val="24"/>
              </w:rPr>
              <w:t>cpro@dvc</w:t>
            </w:r>
            <w:r w:rsidR="00A12F21" w:rsidRPr="000E63C6">
              <w:rPr>
                <w:rFonts w:ascii="Times New Roman" w:hAnsi="Times New Roman"/>
                <w:color w:val="0070C0"/>
                <w:sz w:val="24"/>
                <w:szCs w:val="24"/>
              </w:rPr>
              <w:t>.gov.in</w:t>
            </w:r>
          </w:p>
        </w:tc>
      </w:tr>
    </w:tbl>
    <w:p w:rsidR="00C2169C" w:rsidRPr="000E63C6" w:rsidRDefault="00C2169C" w:rsidP="000E63C6">
      <w:pPr>
        <w:spacing w:line="360" w:lineRule="auto"/>
        <w:rPr>
          <w:rFonts w:ascii="Times New Roman" w:hAnsi="Times New Roman"/>
          <w:color w:val="0070C0"/>
          <w:sz w:val="24"/>
          <w:szCs w:val="24"/>
        </w:rPr>
      </w:pPr>
    </w:p>
    <w:p w:rsidR="000E63C6" w:rsidRDefault="000E63C6" w:rsidP="000E63C6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</w:p>
    <w:p w:rsidR="00661AB0" w:rsidRPr="000E63C6" w:rsidRDefault="009107D8" w:rsidP="000E63C6">
      <w:pPr>
        <w:tabs>
          <w:tab w:val="left" w:pos="720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bidi="hi-IN"/>
        </w:rPr>
      </w:pPr>
      <w:r w:rsidRPr="000E63C6">
        <w:rPr>
          <w:rFonts w:ascii="Times New Roman" w:hAnsi="Times New Roman"/>
          <w:b/>
          <w:sz w:val="24"/>
          <w:szCs w:val="24"/>
          <w:u w:val="single"/>
          <w:lang w:bidi="hi-IN"/>
        </w:rPr>
        <w:t>PRESS RELEASE</w:t>
      </w:r>
    </w:p>
    <w:p w:rsidR="00354FDF" w:rsidRPr="000E63C6" w:rsidRDefault="00D41328" w:rsidP="000E63C6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0E63C6">
        <w:rPr>
          <w:rFonts w:ascii="Times New Roman" w:hAnsi="Times New Roman"/>
          <w:b/>
          <w:bCs/>
          <w:sz w:val="24"/>
          <w:szCs w:val="24"/>
          <w:u w:val="single"/>
        </w:rPr>
        <w:t xml:space="preserve">Sub: </w:t>
      </w:r>
      <w:proofErr w:type="gramStart"/>
      <w:r w:rsidR="00073E99" w:rsidRPr="000E63C6">
        <w:rPr>
          <w:rFonts w:ascii="Times New Roman" w:hAnsi="Times New Roman"/>
          <w:b/>
          <w:bCs/>
          <w:sz w:val="24"/>
          <w:szCs w:val="24"/>
          <w:u w:val="single"/>
        </w:rPr>
        <w:t>One day</w:t>
      </w:r>
      <w:proofErr w:type="gramEnd"/>
      <w:r w:rsidR="00073E99" w:rsidRPr="000E63C6">
        <w:rPr>
          <w:rFonts w:ascii="Times New Roman" w:hAnsi="Times New Roman"/>
          <w:b/>
          <w:bCs/>
          <w:sz w:val="24"/>
          <w:szCs w:val="24"/>
          <w:u w:val="single"/>
        </w:rPr>
        <w:t xml:space="preserve"> Workshop on “Sustainable Co</w:t>
      </w:r>
      <w:r w:rsidR="00BF348A" w:rsidRPr="000E63C6">
        <w:rPr>
          <w:rFonts w:ascii="Times New Roman" w:hAnsi="Times New Roman"/>
          <w:b/>
          <w:bCs/>
          <w:sz w:val="24"/>
          <w:szCs w:val="24"/>
          <w:u w:val="single"/>
        </w:rPr>
        <w:t>-</w:t>
      </w:r>
      <w:r w:rsidR="00073E99" w:rsidRPr="000E63C6">
        <w:rPr>
          <w:rFonts w:ascii="Times New Roman" w:hAnsi="Times New Roman"/>
          <w:b/>
          <w:bCs/>
          <w:sz w:val="24"/>
          <w:szCs w:val="24"/>
          <w:u w:val="single"/>
        </w:rPr>
        <w:t>firing of Biomass in Thermal Power Plants” was organized by DVC on 20.12.2022</w:t>
      </w:r>
    </w:p>
    <w:p w:rsidR="00FB4FEF" w:rsidRPr="000E63C6" w:rsidRDefault="00FB4FEF" w:rsidP="000E63C6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E63C6" w:rsidRPr="000E63C6" w:rsidRDefault="00073E99" w:rsidP="000E63C6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Damodar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Valley Corporation organized a regional level workshop on " Sustainable co-firing of Biomass in TPP: A s</w:t>
      </w:r>
      <w:r w:rsidR="000E63C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tep towards Carbon Neutrality” 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on 20</w:t>
      </w:r>
      <w:r w:rsidR="00187E10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.12.2022 </w:t>
      </w:r>
      <w:r w:rsidR="000E63C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at</w:t>
      </w:r>
      <w:r w:rsidR="005E56B1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N" w:bidi="hi-IN"/>
        </w:rPr>
        <w:t xml:space="preserve"> </w:t>
      </w:r>
      <w:proofErr w:type="spellStart"/>
      <w:r w:rsidR="000E63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N" w:bidi="hi-IN"/>
        </w:rPr>
        <w:t>Biswa</w:t>
      </w:r>
      <w:proofErr w:type="spellEnd"/>
      <w:r w:rsidR="000E63C6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IN" w:bidi="hi-IN"/>
        </w:rPr>
        <w:t xml:space="preserve"> Bangla Convention Centre, 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Kolkata</w:t>
      </w:r>
      <w:r w:rsidR="009510E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Shri </w:t>
      </w:r>
      <w:proofErr w:type="spellStart"/>
      <w:proofErr w:type="gramStart"/>
      <w:r w:rsidR="009510E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S.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Suresh</w:t>
      </w:r>
      <w:proofErr w:type="spellEnd"/>
      <w:proofErr w:type="gram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Kumar, IAS</w:t>
      </w:r>
      <w:r w:rsidR="009510E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 w:rsidR="005E56B1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Additional </w:t>
      </w:r>
      <w:r w:rsidR="009510E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Chief Secretary, Department of P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ower, Government of WB was the Chief Guest. Dr. Asho</w:t>
      </w:r>
      <w:r w:rsidR="000E63C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 Kumar Ghosh, Chairman, BPCB, 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Shri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Sudip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Nag, ED-NTPC &amp; Director National Biomass Mission, Shri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Subhashis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Ghosh, Director (Operation), WBPDCL and Shri N.S.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Mondal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Member Secretary, ERPC att</w:t>
      </w:r>
      <w:r w:rsid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ended the inaugural session as ‘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Guest</w:t>
      </w:r>
      <w:r w:rsid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of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Honour</w:t>
      </w:r>
      <w:proofErr w:type="spellEnd"/>
      <w:r w:rsid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’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Shri R</w:t>
      </w:r>
      <w:r w:rsidR="000E63C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="000E63C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Singh, Chairman DVC addressed the </w:t>
      </w:r>
      <w:r w:rsid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participants along with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Shri. M Raghu Ram, Member (Technical), Shri. Arup Sarkar, Member (Fin</w:t>
      </w:r>
      <w:r w:rsidR="000E63C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ance) &amp; Dr. John Mathai, Member-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Secretary. </w:t>
      </w:r>
    </w:p>
    <w:p w:rsidR="009510E6" w:rsidRPr="000E63C6" w:rsidRDefault="000E63C6" w:rsidP="000E63C6">
      <w:pPr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This workshop wa</w:t>
      </w:r>
      <w:r w:rsidR="009510E6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s the first of its kind to be organized in Eastern India.</w:t>
      </w:r>
      <w:r w:rsidR="00073E99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National Biomass Mission deliberated the policy details &amp; latest status &amp; future action plan of co firing of Biomass in TPPs across the country. </w:t>
      </w:r>
      <w:r w:rsidR="009510E6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Discussions were held at length amongst the </w:t>
      </w:r>
      <w:r w:rsidR="0009467D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delegates</w:t>
      </w:r>
      <w:r w:rsidR="009510E6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09467D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to raise awareness about</w:t>
      </w:r>
      <w:r w:rsidR="009510E6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sustainable co</w:t>
      </w:r>
      <w:r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-</w:t>
      </w:r>
      <w:r w:rsidR="009510E6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firing of Biomass in TPPs </w:t>
      </w:r>
      <w:r w:rsidR="0009467D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and how it will be </w:t>
      </w:r>
      <w:r w:rsidR="009510E6" w:rsidRPr="000E63C6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a revolutionary mission benefitting both the farmers and the power generators. </w:t>
      </w:r>
    </w:p>
    <w:p w:rsidR="00321281" w:rsidRPr="000E63C6" w:rsidRDefault="00073E99" w:rsidP="000E63C6">
      <w:pPr>
        <w:spacing w:after="0" w:line="360" w:lineRule="auto"/>
        <w:jc w:val="both"/>
        <w:rPr>
          <w:rFonts w:ascii="Times New Roman" w:hAnsi="Times New Roman"/>
          <w:sz w:val="24"/>
          <w:szCs w:val="24"/>
          <w:cs/>
          <w:lang w:bidi="hi-IN"/>
        </w:rPr>
      </w:pP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Workshop was attended by more than 150 participants covering officials from BHEL, BCKV, DVC, CESC,</w:t>
      </w:r>
      <w:r w:rsidR="000E63C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WBPDCL, NPTI,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Maithon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Power Limited, BPSCL, FPOs, pellet making machine manufacturer and biomass pellet manufacturer. Stalls of SBI and pellet as well as pellet making machine manufacturers were also on display. Executive Di</w:t>
      </w:r>
      <w:bookmarkStart w:id="0" w:name="_GoBack"/>
      <w:bookmarkEnd w:id="0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rectors, HOPs of DVC TPPs, Senior level officials of DVC attended the program. Papers from Mission Biomass (SAMARTH), CEA, SBI, M/s SRE, M/s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Unnmukt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M/s </w:t>
      </w:r>
      <w:r w:rsidR="00595E27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ERDAILLUMINE and 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M/s CALIFORNIA PELLET MILL were presented. Technical papers by Prof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Sudipta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De, JU, Dr.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Subhadip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Aich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IIT (ISM)</w:t>
      </w:r>
      <w:r w:rsidR="009510E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9510E6"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Dhanbad</w:t>
      </w:r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,Tata</w:t>
      </w:r>
      <w:proofErr w:type="spellEnd"/>
      <w:proofErr w:type="gram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Power </w:t>
      </w:r>
      <w:proofErr w:type="spellStart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Maithon</w:t>
      </w:r>
      <w:proofErr w:type="spellEnd"/>
      <w:r w:rsidRPr="000E63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WBPDCL and DVC were also presented and  interactions made largely between TPPs &amp; pellet manufacturers. </w:t>
      </w:r>
    </w:p>
    <w:sectPr w:rsidR="00321281" w:rsidRPr="000E63C6" w:rsidSect="000E63C6">
      <w:footerReference w:type="default" r:id="rId9"/>
      <w:pgSz w:w="12240" w:h="15840"/>
      <w:pgMar w:top="709" w:right="900" w:bottom="284" w:left="1134" w:header="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784" w:rsidRDefault="008E7784" w:rsidP="00080170">
      <w:pPr>
        <w:spacing w:after="0" w:line="240" w:lineRule="auto"/>
      </w:pPr>
      <w:r>
        <w:separator/>
      </w:r>
    </w:p>
  </w:endnote>
  <w:endnote w:type="continuationSeparator" w:id="0">
    <w:p w:rsidR="008E7784" w:rsidRDefault="008E7784" w:rsidP="00080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yan2Bilingual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0170" w:rsidRPr="00B04C56" w:rsidRDefault="000E63C6" w:rsidP="0053332C">
    <w:pPr>
      <w:spacing w:after="0" w:line="240" w:lineRule="auto"/>
      <w:ind w:left="720"/>
      <w:rPr>
        <w:rFonts w:ascii="Aryan2Bilingual" w:hAnsi="Aryan2Bilingual"/>
        <w:i/>
        <w:color w:val="0070C0"/>
        <w:sz w:val="24"/>
        <w:szCs w:val="24"/>
      </w:rPr>
    </w:pPr>
    <w:r>
      <w:rPr>
        <w:rFonts w:ascii="Aryan2Bilingual" w:hAnsi="Aryan2Bilingual"/>
        <w:b/>
        <w:color w:val="0070C0"/>
        <w:sz w:val="24"/>
        <w:szCs w:val="24"/>
      </w:rPr>
      <w:t xml:space="preserve">                               </w:t>
    </w:r>
    <w:r w:rsidR="00080170" w:rsidRPr="00B04C56">
      <w:rPr>
        <w:rFonts w:ascii="Aryan2Bilingual" w:hAnsi="Aryan2Bilingual"/>
        <w:b/>
        <w:color w:val="0070C0"/>
        <w:sz w:val="24"/>
        <w:szCs w:val="24"/>
      </w:rPr>
      <w:t>DVC</w:t>
    </w:r>
    <w:r>
      <w:rPr>
        <w:rFonts w:ascii="Aryan2Bilingual" w:hAnsi="Aryan2Bilingual"/>
        <w:b/>
        <w:color w:val="0070C0"/>
        <w:sz w:val="24"/>
        <w:szCs w:val="24"/>
      </w:rPr>
      <w:t xml:space="preserve"> </w:t>
    </w:r>
    <w:r w:rsidR="00080170" w:rsidRPr="00B04C56">
      <w:rPr>
        <w:rFonts w:ascii="Aryan2Bilingual" w:hAnsi="Aryan2Bilingual"/>
        <w:i/>
        <w:color w:val="0070C0"/>
        <w:sz w:val="24"/>
        <w:szCs w:val="24"/>
      </w:rPr>
      <w:t>The First Multipurpose River Valley Project of India</w:t>
    </w:r>
  </w:p>
  <w:p w:rsidR="00080170" w:rsidRDefault="000801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784" w:rsidRDefault="008E7784" w:rsidP="00080170">
      <w:pPr>
        <w:spacing w:after="0" w:line="240" w:lineRule="auto"/>
      </w:pPr>
      <w:r>
        <w:separator/>
      </w:r>
    </w:p>
  </w:footnote>
  <w:footnote w:type="continuationSeparator" w:id="0">
    <w:p w:rsidR="008E7784" w:rsidRDefault="008E7784" w:rsidP="000801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35AB8"/>
    <w:multiLevelType w:val="hybridMultilevel"/>
    <w:tmpl w:val="F6663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DE9"/>
    <w:rsid w:val="000009BA"/>
    <w:rsid w:val="0000191C"/>
    <w:rsid w:val="00006007"/>
    <w:rsid w:val="00006D4C"/>
    <w:rsid w:val="0002401C"/>
    <w:rsid w:val="000277D6"/>
    <w:rsid w:val="000314CB"/>
    <w:rsid w:val="00034F49"/>
    <w:rsid w:val="00041E22"/>
    <w:rsid w:val="00042F0E"/>
    <w:rsid w:val="00043B09"/>
    <w:rsid w:val="000472CB"/>
    <w:rsid w:val="00050361"/>
    <w:rsid w:val="00053EDA"/>
    <w:rsid w:val="00057025"/>
    <w:rsid w:val="00060272"/>
    <w:rsid w:val="00061048"/>
    <w:rsid w:val="00062838"/>
    <w:rsid w:val="00062F69"/>
    <w:rsid w:val="00063C26"/>
    <w:rsid w:val="00066234"/>
    <w:rsid w:val="00072BDD"/>
    <w:rsid w:val="00073E99"/>
    <w:rsid w:val="0007442C"/>
    <w:rsid w:val="00076F37"/>
    <w:rsid w:val="00076FF0"/>
    <w:rsid w:val="00080170"/>
    <w:rsid w:val="0008508F"/>
    <w:rsid w:val="00087236"/>
    <w:rsid w:val="0009057F"/>
    <w:rsid w:val="00091738"/>
    <w:rsid w:val="00093D47"/>
    <w:rsid w:val="0009467D"/>
    <w:rsid w:val="00095D83"/>
    <w:rsid w:val="00095FCA"/>
    <w:rsid w:val="000960C4"/>
    <w:rsid w:val="000A0CD0"/>
    <w:rsid w:val="000A2FE8"/>
    <w:rsid w:val="000A35E8"/>
    <w:rsid w:val="000B0FFC"/>
    <w:rsid w:val="000B16E8"/>
    <w:rsid w:val="000B327C"/>
    <w:rsid w:val="000B3EA6"/>
    <w:rsid w:val="000C0730"/>
    <w:rsid w:val="000C3730"/>
    <w:rsid w:val="000C5137"/>
    <w:rsid w:val="000D0738"/>
    <w:rsid w:val="000D0EC4"/>
    <w:rsid w:val="000D12B5"/>
    <w:rsid w:val="000D27EC"/>
    <w:rsid w:val="000D4F4C"/>
    <w:rsid w:val="000E1241"/>
    <w:rsid w:val="000E1D71"/>
    <w:rsid w:val="000E2359"/>
    <w:rsid w:val="000E45BD"/>
    <w:rsid w:val="000E63C6"/>
    <w:rsid w:val="000E7794"/>
    <w:rsid w:val="000F1254"/>
    <w:rsid w:val="000F5BBC"/>
    <w:rsid w:val="00106F6E"/>
    <w:rsid w:val="00110929"/>
    <w:rsid w:val="001136E1"/>
    <w:rsid w:val="00132E81"/>
    <w:rsid w:val="00137724"/>
    <w:rsid w:val="001419FD"/>
    <w:rsid w:val="00147B36"/>
    <w:rsid w:val="00152834"/>
    <w:rsid w:val="00152E51"/>
    <w:rsid w:val="00160420"/>
    <w:rsid w:val="0016382E"/>
    <w:rsid w:val="00167AF8"/>
    <w:rsid w:val="00171C45"/>
    <w:rsid w:val="0017292C"/>
    <w:rsid w:val="00187523"/>
    <w:rsid w:val="00187E10"/>
    <w:rsid w:val="001905C9"/>
    <w:rsid w:val="0019167A"/>
    <w:rsid w:val="00192D74"/>
    <w:rsid w:val="00196211"/>
    <w:rsid w:val="001A2224"/>
    <w:rsid w:val="001A565D"/>
    <w:rsid w:val="001A674A"/>
    <w:rsid w:val="001A6C0B"/>
    <w:rsid w:val="001B1EBB"/>
    <w:rsid w:val="001B3589"/>
    <w:rsid w:val="001B73D2"/>
    <w:rsid w:val="001C085F"/>
    <w:rsid w:val="001C0D15"/>
    <w:rsid w:val="001C4D43"/>
    <w:rsid w:val="001E0FE0"/>
    <w:rsid w:val="001E3AE4"/>
    <w:rsid w:val="001E5090"/>
    <w:rsid w:val="001F1363"/>
    <w:rsid w:val="00210087"/>
    <w:rsid w:val="0021136B"/>
    <w:rsid w:val="002278E9"/>
    <w:rsid w:val="0023089A"/>
    <w:rsid w:val="00230CFC"/>
    <w:rsid w:val="00232F0E"/>
    <w:rsid w:val="00233F18"/>
    <w:rsid w:val="00240886"/>
    <w:rsid w:val="00240E5B"/>
    <w:rsid w:val="0024196A"/>
    <w:rsid w:val="002436EA"/>
    <w:rsid w:val="002502B9"/>
    <w:rsid w:val="002513F8"/>
    <w:rsid w:val="00251568"/>
    <w:rsid w:val="00254345"/>
    <w:rsid w:val="00255BCB"/>
    <w:rsid w:val="00257867"/>
    <w:rsid w:val="0026138E"/>
    <w:rsid w:val="00270522"/>
    <w:rsid w:val="00270620"/>
    <w:rsid w:val="00270B2C"/>
    <w:rsid w:val="00275480"/>
    <w:rsid w:val="002772BE"/>
    <w:rsid w:val="002800FD"/>
    <w:rsid w:val="00286324"/>
    <w:rsid w:val="002873DA"/>
    <w:rsid w:val="00295E98"/>
    <w:rsid w:val="00296471"/>
    <w:rsid w:val="00296AD2"/>
    <w:rsid w:val="002A77FE"/>
    <w:rsid w:val="002B0C81"/>
    <w:rsid w:val="002B642C"/>
    <w:rsid w:val="002C7E9F"/>
    <w:rsid w:val="002D6E8C"/>
    <w:rsid w:val="002D7D17"/>
    <w:rsid w:val="002E2F45"/>
    <w:rsid w:val="002E6BD0"/>
    <w:rsid w:val="002F01EA"/>
    <w:rsid w:val="002F04FC"/>
    <w:rsid w:val="002F2767"/>
    <w:rsid w:val="002F282A"/>
    <w:rsid w:val="002F37BA"/>
    <w:rsid w:val="002F5DFC"/>
    <w:rsid w:val="002F6D52"/>
    <w:rsid w:val="002F7EFB"/>
    <w:rsid w:val="00301451"/>
    <w:rsid w:val="0030410B"/>
    <w:rsid w:val="00311102"/>
    <w:rsid w:val="00320533"/>
    <w:rsid w:val="00321281"/>
    <w:rsid w:val="003217CE"/>
    <w:rsid w:val="00322D1E"/>
    <w:rsid w:val="00334D0D"/>
    <w:rsid w:val="0033558C"/>
    <w:rsid w:val="00340479"/>
    <w:rsid w:val="00345BAB"/>
    <w:rsid w:val="00354FDF"/>
    <w:rsid w:val="00355441"/>
    <w:rsid w:val="0036135A"/>
    <w:rsid w:val="003622BC"/>
    <w:rsid w:val="0036761B"/>
    <w:rsid w:val="00370369"/>
    <w:rsid w:val="0037645A"/>
    <w:rsid w:val="0038088D"/>
    <w:rsid w:val="00384925"/>
    <w:rsid w:val="0039027D"/>
    <w:rsid w:val="00397B97"/>
    <w:rsid w:val="003A0CC9"/>
    <w:rsid w:val="003A7D98"/>
    <w:rsid w:val="003B0E88"/>
    <w:rsid w:val="003B530F"/>
    <w:rsid w:val="003B63AE"/>
    <w:rsid w:val="003C05BD"/>
    <w:rsid w:val="003D1930"/>
    <w:rsid w:val="003E4CD6"/>
    <w:rsid w:val="003E6B4E"/>
    <w:rsid w:val="003F409D"/>
    <w:rsid w:val="003F57CD"/>
    <w:rsid w:val="004016DD"/>
    <w:rsid w:val="00405C30"/>
    <w:rsid w:val="00405DF0"/>
    <w:rsid w:val="00415F47"/>
    <w:rsid w:val="004250F1"/>
    <w:rsid w:val="00426991"/>
    <w:rsid w:val="004305AE"/>
    <w:rsid w:val="00430A1E"/>
    <w:rsid w:val="00433460"/>
    <w:rsid w:val="0043665C"/>
    <w:rsid w:val="004429C1"/>
    <w:rsid w:val="0044581D"/>
    <w:rsid w:val="004565FC"/>
    <w:rsid w:val="0045678C"/>
    <w:rsid w:val="004568B6"/>
    <w:rsid w:val="004573A5"/>
    <w:rsid w:val="0046360B"/>
    <w:rsid w:val="00470EAA"/>
    <w:rsid w:val="00472220"/>
    <w:rsid w:val="00474BAA"/>
    <w:rsid w:val="00477F2C"/>
    <w:rsid w:val="0048561C"/>
    <w:rsid w:val="004968FA"/>
    <w:rsid w:val="00496D4D"/>
    <w:rsid w:val="004A2A2C"/>
    <w:rsid w:val="004A2F41"/>
    <w:rsid w:val="004A6DF9"/>
    <w:rsid w:val="004B07CC"/>
    <w:rsid w:val="004B07DC"/>
    <w:rsid w:val="004B090D"/>
    <w:rsid w:val="004B3429"/>
    <w:rsid w:val="004B3CEB"/>
    <w:rsid w:val="004B59A6"/>
    <w:rsid w:val="004B6192"/>
    <w:rsid w:val="004D0CD9"/>
    <w:rsid w:val="004E733B"/>
    <w:rsid w:val="004F513B"/>
    <w:rsid w:val="004F5919"/>
    <w:rsid w:val="004F7031"/>
    <w:rsid w:val="00502EA8"/>
    <w:rsid w:val="00504DBA"/>
    <w:rsid w:val="005109F6"/>
    <w:rsid w:val="005138FC"/>
    <w:rsid w:val="0051593F"/>
    <w:rsid w:val="0052037A"/>
    <w:rsid w:val="00521416"/>
    <w:rsid w:val="00523E37"/>
    <w:rsid w:val="005262C4"/>
    <w:rsid w:val="00527BF6"/>
    <w:rsid w:val="0053332C"/>
    <w:rsid w:val="00537E45"/>
    <w:rsid w:val="00577C79"/>
    <w:rsid w:val="00581E02"/>
    <w:rsid w:val="00590423"/>
    <w:rsid w:val="00590F06"/>
    <w:rsid w:val="00593F33"/>
    <w:rsid w:val="00595E27"/>
    <w:rsid w:val="005A65D5"/>
    <w:rsid w:val="005B067A"/>
    <w:rsid w:val="005B3096"/>
    <w:rsid w:val="005B66A5"/>
    <w:rsid w:val="005B6C37"/>
    <w:rsid w:val="005C1391"/>
    <w:rsid w:val="005C616F"/>
    <w:rsid w:val="005D0016"/>
    <w:rsid w:val="005D11EB"/>
    <w:rsid w:val="005D157C"/>
    <w:rsid w:val="005D3F02"/>
    <w:rsid w:val="005D5851"/>
    <w:rsid w:val="005E316F"/>
    <w:rsid w:val="005E56B1"/>
    <w:rsid w:val="005F3D32"/>
    <w:rsid w:val="005F732B"/>
    <w:rsid w:val="00600119"/>
    <w:rsid w:val="00605097"/>
    <w:rsid w:val="006061A2"/>
    <w:rsid w:val="006074AA"/>
    <w:rsid w:val="006100F3"/>
    <w:rsid w:val="006217C8"/>
    <w:rsid w:val="006354E9"/>
    <w:rsid w:val="0064328D"/>
    <w:rsid w:val="00644A01"/>
    <w:rsid w:val="00644FA0"/>
    <w:rsid w:val="006471A4"/>
    <w:rsid w:val="0065334C"/>
    <w:rsid w:val="00655F0C"/>
    <w:rsid w:val="00661AB0"/>
    <w:rsid w:val="0066386F"/>
    <w:rsid w:val="00663A68"/>
    <w:rsid w:val="00663BAE"/>
    <w:rsid w:val="006642DC"/>
    <w:rsid w:val="00666B3D"/>
    <w:rsid w:val="00682EFE"/>
    <w:rsid w:val="00683A9E"/>
    <w:rsid w:val="006845DC"/>
    <w:rsid w:val="0068596B"/>
    <w:rsid w:val="00685D9F"/>
    <w:rsid w:val="00686AFC"/>
    <w:rsid w:val="00697B44"/>
    <w:rsid w:val="006A17B0"/>
    <w:rsid w:val="006A19AC"/>
    <w:rsid w:val="006A7A04"/>
    <w:rsid w:val="006B23BB"/>
    <w:rsid w:val="006B5112"/>
    <w:rsid w:val="006B6980"/>
    <w:rsid w:val="006B7A1F"/>
    <w:rsid w:val="006C554D"/>
    <w:rsid w:val="006C6B2B"/>
    <w:rsid w:val="006D4559"/>
    <w:rsid w:val="006D45EC"/>
    <w:rsid w:val="006D5521"/>
    <w:rsid w:val="006D55FA"/>
    <w:rsid w:val="006D585A"/>
    <w:rsid w:val="006D75FB"/>
    <w:rsid w:val="006E32D4"/>
    <w:rsid w:val="006E52F2"/>
    <w:rsid w:val="006E5893"/>
    <w:rsid w:val="006F5ABA"/>
    <w:rsid w:val="006F7A41"/>
    <w:rsid w:val="00700984"/>
    <w:rsid w:val="00700B74"/>
    <w:rsid w:val="00702360"/>
    <w:rsid w:val="007033DD"/>
    <w:rsid w:val="00707429"/>
    <w:rsid w:val="007127D3"/>
    <w:rsid w:val="00713B5D"/>
    <w:rsid w:val="00720726"/>
    <w:rsid w:val="00723193"/>
    <w:rsid w:val="00724EA1"/>
    <w:rsid w:val="007255FA"/>
    <w:rsid w:val="00731782"/>
    <w:rsid w:val="00732BEB"/>
    <w:rsid w:val="00740ECF"/>
    <w:rsid w:val="00741573"/>
    <w:rsid w:val="007424B0"/>
    <w:rsid w:val="00754436"/>
    <w:rsid w:val="00754B3B"/>
    <w:rsid w:val="007606E0"/>
    <w:rsid w:val="007722D6"/>
    <w:rsid w:val="00774932"/>
    <w:rsid w:val="0077633F"/>
    <w:rsid w:val="00777859"/>
    <w:rsid w:val="00786669"/>
    <w:rsid w:val="0079520F"/>
    <w:rsid w:val="00795F36"/>
    <w:rsid w:val="00797D52"/>
    <w:rsid w:val="007A0AC1"/>
    <w:rsid w:val="007A3728"/>
    <w:rsid w:val="007A4E3C"/>
    <w:rsid w:val="007A6383"/>
    <w:rsid w:val="007A658C"/>
    <w:rsid w:val="007A6707"/>
    <w:rsid w:val="007A720B"/>
    <w:rsid w:val="007D0A7E"/>
    <w:rsid w:val="007D0DCB"/>
    <w:rsid w:val="007D506C"/>
    <w:rsid w:val="007F073F"/>
    <w:rsid w:val="007F6145"/>
    <w:rsid w:val="00801438"/>
    <w:rsid w:val="008038E5"/>
    <w:rsid w:val="00804F2F"/>
    <w:rsid w:val="0080531A"/>
    <w:rsid w:val="00807A6A"/>
    <w:rsid w:val="00813220"/>
    <w:rsid w:val="0081553F"/>
    <w:rsid w:val="00820694"/>
    <w:rsid w:val="00820801"/>
    <w:rsid w:val="00826D9A"/>
    <w:rsid w:val="00827F00"/>
    <w:rsid w:val="00833BA9"/>
    <w:rsid w:val="00840732"/>
    <w:rsid w:val="008411C2"/>
    <w:rsid w:val="00841A02"/>
    <w:rsid w:val="00843399"/>
    <w:rsid w:val="0084525B"/>
    <w:rsid w:val="0084656C"/>
    <w:rsid w:val="008467AD"/>
    <w:rsid w:val="00856D02"/>
    <w:rsid w:val="0086714C"/>
    <w:rsid w:val="00880240"/>
    <w:rsid w:val="008813E8"/>
    <w:rsid w:val="00890A28"/>
    <w:rsid w:val="008933B3"/>
    <w:rsid w:val="00893A79"/>
    <w:rsid w:val="008964C4"/>
    <w:rsid w:val="008A103F"/>
    <w:rsid w:val="008A52F6"/>
    <w:rsid w:val="008A7A20"/>
    <w:rsid w:val="008B0C70"/>
    <w:rsid w:val="008B51B6"/>
    <w:rsid w:val="008C0381"/>
    <w:rsid w:val="008C0F5F"/>
    <w:rsid w:val="008C37B2"/>
    <w:rsid w:val="008C4A8D"/>
    <w:rsid w:val="008C76AE"/>
    <w:rsid w:val="008E5766"/>
    <w:rsid w:val="008E7784"/>
    <w:rsid w:val="008F579D"/>
    <w:rsid w:val="008F6689"/>
    <w:rsid w:val="008F79B6"/>
    <w:rsid w:val="009107D8"/>
    <w:rsid w:val="00925B59"/>
    <w:rsid w:val="00930DD2"/>
    <w:rsid w:val="00931AF2"/>
    <w:rsid w:val="00941FA6"/>
    <w:rsid w:val="00950FDF"/>
    <w:rsid w:val="009510E6"/>
    <w:rsid w:val="00952E81"/>
    <w:rsid w:val="00956CEC"/>
    <w:rsid w:val="00957056"/>
    <w:rsid w:val="0095751C"/>
    <w:rsid w:val="0096094D"/>
    <w:rsid w:val="00962245"/>
    <w:rsid w:val="00963257"/>
    <w:rsid w:val="00967AC0"/>
    <w:rsid w:val="00971079"/>
    <w:rsid w:val="00973809"/>
    <w:rsid w:val="00973BCA"/>
    <w:rsid w:val="0097449D"/>
    <w:rsid w:val="00974A25"/>
    <w:rsid w:val="009758CB"/>
    <w:rsid w:val="00980C41"/>
    <w:rsid w:val="00984FCC"/>
    <w:rsid w:val="009867F0"/>
    <w:rsid w:val="00987C26"/>
    <w:rsid w:val="009926B0"/>
    <w:rsid w:val="009950AD"/>
    <w:rsid w:val="00997CD2"/>
    <w:rsid w:val="009A7B66"/>
    <w:rsid w:val="009B090F"/>
    <w:rsid w:val="009B1B34"/>
    <w:rsid w:val="009B53D0"/>
    <w:rsid w:val="009C25F8"/>
    <w:rsid w:val="009C7192"/>
    <w:rsid w:val="009D16B2"/>
    <w:rsid w:val="009D4D44"/>
    <w:rsid w:val="009E2677"/>
    <w:rsid w:val="009E2C58"/>
    <w:rsid w:val="009E3BB0"/>
    <w:rsid w:val="009E4358"/>
    <w:rsid w:val="009E530B"/>
    <w:rsid w:val="009E6CAE"/>
    <w:rsid w:val="009E7765"/>
    <w:rsid w:val="009F35EC"/>
    <w:rsid w:val="00A037D2"/>
    <w:rsid w:val="00A060D5"/>
    <w:rsid w:val="00A12F21"/>
    <w:rsid w:val="00A16418"/>
    <w:rsid w:val="00A200C3"/>
    <w:rsid w:val="00A34F6C"/>
    <w:rsid w:val="00A37C61"/>
    <w:rsid w:val="00A42A11"/>
    <w:rsid w:val="00A445FB"/>
    <w:rsid w:val="00A63F25"/>
    <w:rsid w:val="00A6576D"/>
    <w:rsid w:val="00A65D5A"/>
    <w:rsid w:val="00A66D2F"/>
    <w:rsid w:val="00A67890"/>
    <w:rsid w:val="00A72A79"/>
    <w:rsid w:val="00A749F0"/>
    <w:rsid w:val="00A80D86"/>
    <w:rsid w:val="00A83A63"/>
    <w:rsid w:val="00A86A31"/>
    <w:rsid w:val="00A86C78"/>
    <w:rsid w:val="00A938DD"/>
    <w:rsid w:val="00A94200"/>
    <w:rsid w:val="00A9597E"/>
    <w:rsid w:val="00AA0ABB"/>
    <w:rsid w:val="00AA2B43"/>
    <w:rsid w:val="00AB3095"/>
    <w:rsid w:val="00AC0179"/>
    <w:rsid w:val="00AC0EF4"/>
    <w:rsid w:val="00AC7B50"/>
    <w:rsid w:val="00AC7DDB"/>
    <w:rsid w:val="00AD511A"/>
    <w:rsid w:val="00AE7D4F"/>
    <w:rsid w:val="00AF034B"/>
    <w:rsid w:val="00AF5778"/>
    <w:rsid w:val="00AF5A1E"/>
    <w:rsid w:val="00AF5D6A"/>
    <w:rsid w:val="00AF6B47"/>
    <w:rsid w:val="00B01C6C"/>
    <w:rsid w:val="00B03C8F"/>
    <w:rsid w:val="00B04C56"/>
    <w:rsid w:val="00B10FE8"/>
    <w:rsid w:val="00B1775E"/>
    <w:rsid w:val="00B20F00"/>
    <w:rsid w:val="00B2186D"/>
    <w:rsid w:val="00B3011F"/>
    <w:rsid w:val="00B30DAC"/>
    <w:rsid w:val="00B31193"/>
    <w:rsid w:val="00B36608"/>
    <w:rsid w:val="00B438F3"/>
    <w:rsid w:val="00B462D5"/>
    <w:rsid w:val="00B5041D"/>
    <w:rsid w:val="00B54B86"/>
    <w:rsid w:val="00B653E2"/>
    <w:rsid w:val="00B65553"/>
    <w:rsid w:val="00B76369"/>
    <w:rsid w:val="00B771C7"/>
    <w:rsid w:val="00B82A55"/>
    <w:rsid w:val="00B91BEB"/>
    <w:rsid w:val="00B93796"/>
    <w:rsid w:val="00B949AB"/>
    <w:rsid w:val="00BA6231"/>
    <w:rsid w:val="00BB38D9"/>
    <w:rsid w:val="00BC256C"/>
    <w:rsid w:val="00BC465A"/>
    <w:rsid w:val="00BC6633"/>
    <w:rsid w:val="00BD5BBD"/>
    <w:rsid w:val="00BE508C"/>
    <w:rsid w:val="00BF2FE8"/>
    <w:rsid w:val="00BF348A"/>
    <w:rsid w:val="00C00D29"/>
    <w:rsid w:val="00C021D1"/>
    <w:rsid w:val="00C07B40"/>
    <w:rsid w:val="00C2169C"/>
    <w:rsid w:val="00C268DA"/>
    <w:rsid w:val="00C31669"/>
    <w:rsid w:val="00C3251A"/>
    <w:rsid w:val="00C32D12"/>
    <w:rsid w:val="00C43D0A"/>
    <w:rsid w:val="00C460B5"/>
    <w:rsid w:val="00C46C49"/>
    <w:rsid w:val="00C46E07"/>
    <w:rsid w:val="00C507A1"/>
    <w:rsid w:val="00C55738"/>
    <w:rsid w:val="00C67FCD"/>
    <w:rsid w:val="00C70574"/>
    <w:rsid w:val="00C80876"/>
    <w:rsid w:val="00C827D0"/>
    <w:rsid w:val="00C85BB1"/>
    <w:rsid w:val="00C91F56"/>
    <w:rsid w:val="00C967FA"/>
    <w:rsid w:val="00CC49BD"/>
    <w:rsid w:val="00CD2618"/>
    <w:rsid w:val="00CD4EAA"/>
    <w:rsid w:val="00CD5B0C"/>
    <w:rsid w:val="00CE4F05"/>
    <w:rsid w:val="00CF7DA6"/>
    <w:rsid w:val="00D0137F"/>
    <w:rsid w:val="00D07F24"/>
    <w:rsid w:val="00D11016"/>
    <w:rsid w:val="00D111F1"/>
    <w:rsid w:val="00D1250F"/>
    <w:rsid w:val="00D12E77"/>
    <w:rsid w:val="00D13BCB"/>
    <w:rsid w:val="00D14DE9"/>
    <w:rsid w:val="00D2147F"/>
    <w:rsid w:val="00D2367B"/>
    <w:rsid w:val="00D275F7"/>
    <w:rsid w:val="00D30353"/>
    <w:rsid w:val="00D31A05"/>
    <w:rsid w:val="00D37A2A"/>
    <w:rsid w:val="00D4057A"/>
    <w:rsid w:val="00D41328"/>
    <w:rsid w:val="00D4228F"/>
    <w:rsid w:val="00D4402B"/>
    <w:rsid w:val="00D45DC1"/>
    <w:rsid w:val="00D5738E"/>
    <w:rsid w:val="00D60A65"/>
    <w:rsid w:val="00D62963"/>
    <w:rsid w:val="00D678C3"/>
    <w:rsid w:val="00D70536"/>
    <w:rsid w:val="00D81314"/>
    <w:rsid w:val="00D82666"/>
    <w:rsid w:val="00D8317D"/>
    <w:rsid w:val="00D85B1B"/>
    <w:rsid w:val="00D85FE7"/>
    <w:rsid w:val="00DB58D1"/>
    <w:rsid w:val="00DC18B1"/>
    <w:rsid w:val="00DC3DAE"/>
    <w:rsid w:val="00DC74DE"/>
    <w:rsid w:val="00DC7E39"/>
    <w:rsid w:val="00DD1D98"/>
    <w:rsid w:val="00DD254B"/>
    <w:rsid w:val="00DE408F"/>
    <w:rsid w:val="00DE45AA"/>
    <w:rsid w:val="00DE4662"/>
    <w:rsid w:val="00DE50E5"/>
    <w:rsid w:val="00DF0009"/>
    <w:rsid w:val="00DF115D"/>
    <w:rsid w:val="00DF20C7"/>
    <w:rsid w:val="00DF5A7A"/>
    <w:rsid w:val="00DF5F1C"/>
    <w:rsid w:val="00DF797A"/>
    <w:rsid w:val="00E0003D"/>
    <w:rsid w:val="00E02035"/>
    <w:rsid w:val="00E0388A"/>
    <w:rsid w:val="00E06E70"/>
    <w:rsid w:val="00E07A57"/>
    <w:rsid w:val="00E11D97"/>
    <w:rsid w:val="00E15020"/>
    <w:rsid w:val="00E2213B"/>
    <w:rsid w:val="00E23858"/>
    <w:rsid w:val="00E23D76"/>
    <w:rsid w:val="00E23E99"/>
    <w:rsid w:val="00E25400"/>
    <w:rsid w:val="00E26EE6"/>
    <w:rsid w:val="00E3193A"/>
    <w:rsid w:val="00E34992"/>
    <w:rsid w:val="00E35422"/>
    <w:rsid w:val="00E40ED6"/>
    <w:rsid w:val="00E43C08"/>
    <w:rsid w:val="00E4784F"/>
    <w:rsid w:val="00E54E49"/>
    <w:rsid w:val="00E5771C"/>
    <w:rsid w:val="00E62506"/>
    <w:rsid w:val="00E643F4"/>
    <w:rsid w:val="00E705E4"/>
    <w:rsid w:val="00E760F9"/>
    <w:rsid w:val="00E91059"/>
    <w:rsid w:val="00E954AA"/>
    <w:rsid w:val="00E954EE"/>
    <w:rsid w:val="00EA06D7"/>
    <w:rsid w:val="00EA2F00"/>
    <w:rsid w:val="00EA36BB"/>
    <w:rsid w:val="00EA3AD6"/>
    <w:rsid w:val="00EA6015"/>
    <w:rsid w:val="00EC002D"/>
    <w:rsid w:val="00EC2DFD"/>
    <w:rsid w:val="00EC5CF1"/>
    <w:rsid w:val="00ED5211"/>
    <w:rsid w:val="00ED796D"/>
    <w:rsid w:val="00EE1444"/>
    <w:rsid w:val="00EF18ED"/>
    <w:rsid w:val="00EF2509"/>
    <w:rsid w:val="00EF581F"/>
    <w:rsid w:val="00EF719A"/>
    <w:rsid w:val="00F01F97"/>
    <w:rsid w:val="00F054A3"/>
    <w:rsid w:val="00F102A5"/>
    <w:rsid w:val="00F10CDE"/>
    <w:rsid w:val="00F16EA3"/>
    <w:rsid w:val="00F223DA"/>
    <w:rsid w:val="00F30B8B"/>
    <w:rsid w:val="00F4415D"/>
    <w:rsid w:val="00F4702F"/>
    <w:rsid w:val="00F5008E"/>
    <w:rsid w:val="00F51B91"/>
    <w:rsid w:val="00F5428A"/>
    <w:rsid w:val="00F71CAE"/>
    <w:rsid w:val="00F73F19"/>
    <w:rsid w:val="00F74A6F"/>
    <w:rsid w:val="00F8764C"/>
    <w:rsid w:val="00F87AE7"/>
    <w:rsid w:val="00F95FD9"/>
    <w:rsid w:val="00F963B3"/>
    <w:rsid w:val="00FA0634"/>
    <w:rsid w:val="00FA0840"/>
    <w:rsid w:val="00FA0ADE"/>
    <w:rsid w:val="00FA1A07"/>
    <w:rsid w:val="00FA56C1"/>
    <w:rsid w:val="00FA77EA"/>
    <w:rsid w:val="00FB4FEF"/>
    <w:rsid w:val="00FB731A"/>
    <w:rsid w:val="00FC2ABB"/>
    <w:rsid w:val="00FC4183"/>
    <w:rsid w:val="00FD2604"/>
    <w:rsid w:val="00FD633A"/>
    <w:rsid w:val="00FE762A"/>
    <w:rsid w:val="00FF3227"/>
    <w:rsid w:val="00FF33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35DCBB"/>
  <w15:docId w15:val="{150BD521-795B-47F1-9B37-76A2FDF68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3F0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4D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D14DE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70"/>
  </w:style>
  <w:style w:type="paragraph" w:styleId="Footer">
    <w:name w:val="footer"/>
    <w:basedOn w:val="Normal"/>
    <w:link w:val="FooterChar"/>
    <w:uiPriority w:val="99"/>
    <w:unhideWhenUsed/>
    <w:rsid w:val="000801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70"/>
  </w:style>
  <w:style w:type="paragraph" w:styleId="BalloonText">
    <w:name w:val="Balloon Text"/>
    <w:basedOn w:val="Normal"/>
    <w:link w:val="BalloonTextChar"/>
    <w:uiPriority w:val="99"/>
    <w:semiHidden/>
    <w:unhideWhenUsed/>
    <w:rsid w:val="0008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017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55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6C554D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semiHidden/>
    <w:unhideWhenUsed/>
    <w:rsid w:val="00820694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23D7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23D7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NoSpacing">
    <w:name w:val="No Spacing"/>
    <w:uiPriority w:val="1"/>
    <w:qFormat/>
    <w:rsid w:val="00732BE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4402B"/>
    <w:pPr>
      <w:ind w:left="720"/>
      <w:contextualSpacing/>
    </w:pPr>
  </w:style>
  <w:style w:type="character" w:customStyle="1" w:styleId="y2iqfc">
    <w:name w:val="y2iqfc"/>
    <w:basedOn w:val="DefaultParagraphFont"/>
    <w:rsid w:val="00250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1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0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8370C-165A-4D49-A12C-A82AAE8E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2022-05-12T06:14:00Z</cp:lastPrinted>
  <dcterms:created xsi:type="dcterms:W3CDTF">2022-11-14T12:27:00Z</dcterms:created>
  <dcterms:modified xsi:type="dcterms:W3CDTF">2022-12-21T08:45:00Z</dcterms:modified>
</cp:coreProperties>
</file>