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690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0"/>
        <w:gridCol w:w="5121"/>
      </w:tblGrid>
      <w:tr w:rsidR="00F87AE7" w:rsidRPr="002628E2" w14:paraId="2999A8E1" w14:textId="77777777" w:rsidTr="00F51B91">
        <w:trPr>
          <w:trHeight w:val="1920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</w:tcPr>
          <w:p w14:paraId="2999A8DB" w14:textId="77777777" w:rsidR="00D14DE9" w:rsidRPr="002628E2" w:rsidRDefault="00C2169C" w:rsidP="00C2169C">
            <w:pPr>
              <w:spacing w:after="0" w:line="24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noProof/>
                <w:lang w:val="en-IN" w:eastAsia="en-IN" w:bidi="bn-IN"/>
              </w:rPr>
              <w:drawing>
                <wp:anchor distT="0" distB="0" distL="114300" distR="114300" simplePos="0" relativeHeight="251658240" behindDoc="1" locked="0" layoutInCell="1" allowOverlap="1" wp14:anchorId="2999A8EB" wp14:editId="2999A8E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638175" cy="82291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0633" y="21016"/>
                      <wp:lineTo x="20633" y="0"/>
                      <wp:lineTo x="0" y="0"/>
                    </wp:wrapPolygon>
                  </wp:wrapTight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94" w:type="pct"/>
            <w:tcBorders>
              <w:top w:val="nil"/>
              <w:left w:val="nil"/>
              <w:bottom w:val="nil"/>
              <w:right w:val="nil"/>
            </w:tcBorders>
          </w:tcPr>
          <w:p w14:paraId="2999A8DC" w14:textId="77777777"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proofErr w:type="spellStart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2628E2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14:paraId="2999A8DD" w14:textId="77777777"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2628E2">
              <w:rPr>
                <w:rFonts w:ascii="Times New Roman" w:hAnsi="Times New Roman"/>
                <w:i/>
                <w:color w:val="0070C0"/>
              </w:rPr>
              <w:t>Information &amp; Public Relations Department</w:t>
            </w:r>
          </w:p>
          <w:p w14:paraId="2999A8DE" w14:textId="77777777" w:rsidR="00952E81" w:rsidRPr="002628E2" w:rsidRDefault="00D14DE9" w:rsidP="006354E9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DVC Towers, VIP Road, Kolkata – 700 054</w:t>
            </w:r>
          </w:p>
          <w:p w14:paraId="2999A8DF" w14:textId="77777777" w:rsidR="00D14DE9" w:rsidRPr="002628E2" w:rsidRDefault="0036761B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</w:rPr>
            </w:pPr>
            <w:r w:rsidRPr="002628E2">
              <w:rPr>
                <w:rFonts w:ascii="Times New Roman" w:hAnsi="Times New Roman"/>
                <w:color w:val="0070C0"/>
              </w:rPr>
              <w:t>Contact: (033) 6607-2128</w:t>
            </w:r>
          </w:p>
          <w:p w14:paraId="2999A8E0" w14:textId="77777777" w:rsidR="00D14DE9" w:rsidRPr="002628E2" w:rsidRDefault="00D14DE9" w:rsidP="00F51B91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628E2">
              <w:rPr>
                <w:rFonts w:ascii="Times New Roman" w:hAnsi="Times New Roman"/>
                <w:color w:val="0070C0"/>
              </w:rPr>
              <w:t xml:space="preserve">E-mail : </w:t>
            </w:r>
            <w:r w:rsidR="00A37C61" w:rsidRPr="002628E2">
              <w:rPr>
                <w:rFonts w:ascii="Times New Roman" w:hAnsi="Times New Roman"/>
                <w:color w:val="0070C0"/>
              </w:rPr>
              <w:t>cpro@dvc</w:t>
            </w:r>
            <w:r w:rsidR="00A12F21" w:rsidRPr="002628E2">
              <w:rPr>
                <w:rFonts w:ascii="Times New Roman" w:hAnsi="Times New Roman"/>
                <w:color w:val="0070C0"/>
              </w:rPr>
              <w:t>.gov.in</w:t>
            </w:r>
          </w:p>
        </w:tc>
      </w:tr>
    </w:tbl>
    <w:p w14:paraId="2999A8E2" w14:textId="77777777" w:rsidR="00C2169C" w:rsidRPr="002628E2" w:rsidRDefault="00C2169C">
      <w:pPr>
        <w:rPr>
          <w:rFonts w:ascii="Times New Roman" w:hAnsi="Times New Roman"/>
          <w:color w:val="0070C0"/>
          <w:sz w:val="24"/>
          <w:szCs w:val="24"/>
        </w:rPr>
      </w:pPr>
    </w:p>
    <w:p w14:paraId="2999A8E3" w14:textId="77777777" w:rsidR="00661AB0" w:rsidRPr="002628E2" w:rsidRDefault="009107D8" w:rsidP="00F51B91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  <w:u w:val="single"/>
          <w:lang w:bidi="hi-IN"/>
        </w:rPr>
      </w:pPr>
      <w:r w:rsidRPr="002628E2">
        <w:rPr>
          <w:rFonts w:ascii="Times New Roman" w:hAnsi="Times New Roman"/>
          <w:b/>
          <w:sz w:val="28"/>
          <w:szCs w:val="28"/>
          <w:u w:val="single"/>
          <w:lang w:bidi="hi-IN"/>
        </w:rPr>
        <w:t>PRESS RELEASE</w:t>
      </w:r>
    </w:p>
    <w:p w14:paraId="2999A8E4" w14:textId="77777777" w:rsidR="00233F18" w:rsidRPr="002628E2" w:rsidRDefault="00233F18" w:rsidP="000B16E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99A8E5" w14:textId="5CD782EC" w:rsidR="001B73D2" w:rsidRDefault="00D41328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28E2">
        <w:rPr>
          <w:rFonts w:ascii="Times New Roman" w:hAnsi="Times New Roman"/>
          <w:b/>
          <w:bCs/>
          <w:sz w:val="24"/>
          <w:szCs w:val="24"/>
        </w:rPr>
        <w:t>Sub</w:t>
      </w:r>
      <w:r w:rsidR="00384AF4">
        <w:rPr>
          <w:rFonts w:ascii="Times New Roman" w:hAnsi="Times New Roman"/>
          <w:b/>
          <w:bCs/>
          <w:sz w:val="24"/>
          <w:szCs w:val="24"/>
        </w:rPr>
        <w:t xml:space="preserve">: DVC felicitated with Best Performing Central Public Sector Entity </w:t>
      </w:r>
      <w:r w:rsidR="002D2C68">
        <w:rPr>
          <w:rFonts w:ascii="Times New Roman" w:hAnsi="Times New Roman"/>
          <w:b/>
          <w:bCs/>
          <w:sz w:val="24"/>
          <w:szCs w:val="24"/>
        </w:rPr>
        <w:t xml:space="preserve">Award </w:t>
      </w:r>
      <w:r w:rsidR="00384AF4">
        <w:rPr>
          <w:rFonts w:ascii="Times New Roman" w:hAnsi="Times New Roman"/>
          <w:b/>
          <w:bCs/>
          <w:sz w:val="24"/>
          <w:szCs w:val="24"/>
        </w:rPr>
        <w:t xml:space="preserve">in National Workshop on Electronic </w:t>
      </w:r>
      <w:r w:rsidR="002D2C68">
        <w:rPr>
          <w:rFonts w:ascii="Times New Roman" w:hAnsi="Times New Roman"/>
          <w:b/>
          <w:bCs/>
          <w:sz w:val="24"/>
          <w:szCs w:val="24"/>
        </w:rPr>
        <w:t xml:space="preserve">Procurement, 2023. </w:t>
      </w:r>
    </w:p>
    <w:p w14:paraId="2999A8E6" w14:textId="77777777" w:rsidR="00B61D79" w:rsidRDefault="00B61D79" w:rsidP="00833B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FD188B" w14:textId="378B5179" w:rsidR="0089460F" w:rsidRDefault="00A57D2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proofErr w:type="spellStart"/>
      <w:r w:rsidR="002D2C68">
        <w:rPr>
          <w:rFonts w:ascii="Times New Roman" w:hAnsi="Times New Roman"/>
          <w:bCs/>
          <w:sz w:val="24"/>
          <w:szCs w:val="24"/>
        </w:rPr>
        <w:t>Damodar</w:t>
      </w:r>
      <w:proofErr w:type="spellEnd"/>
      <w:r w:rsidR="002D2C68">
        <w:rPr>
          <w:rFonts w:ascii="Times New Roman" w:hAnsi="Times New Roman"/>
          <w:bCs/>
          <w:sz w:val="24"/>
          <w:szCs w:val="24"/>
        </w:rPr>
        <w:t xml:space="preserve"> Valley Corporation has been felicitated with an award in the category of “Best Performing Central Public Sector Entities”</w:t>
      </w:r>
      <w:r w:rsidR="00B0062C">
        <w:rPr>
          <w:rFonts w:ascii="Times New Roman" w:hAnsi="Times New Roman"/>
          <w:bCs/>
          <w:sz w:val="24"/>
          <w:szCs w:val="24"/>
        </w:rPr>
        <w:t xml:space="preserve"> in the National Workshop on </w:t>
      </w:r>
      <w:r w:rsidR="001D248E">
        <w:rPr>
          <w:rFonts w:ascii="Times New Roman" w:hAnsi="Times New Roman"/>
          <w:bCs/>
          <w:sz w:val="24"/>
          <w:szCs w:val="24"/>
        </w:rPr>
        <w:t xml:space="preserve">Electronic Procurement jointly organized by National Informatics Centre, </w:t>
      </w:r>
      <w:r w:rsidR="0040383C">
        <w:rPr>
          <w:rFonts w:ascii="Times New Roman" w:hAnsi="Times New Roman"/>
          <w:bCs/>
          <w:sz w:val="24"/>
          <w:szCs w:val="24"/>
        </w:rPr>
        <w:t xml:space="preserve">Ministry of </w:t>
      </w:r>
      <w:r w:rsidR="009B5677">
        <w:rPr>
          <w:rFonts w:ascii="Times New Roman" w:hAnsi="Times New Roman"/>
          <w:bCs/>
          <w:sz w:val="24"/>
          <w:szCs w:val="24"/>
        </w:rPr>
        <w:t xml:space="preserve">Electronics &amp; Information Technology, </w:t>
      </w:r>
      <w:proofErr w:type="spellStart"/>
      <w:r w:rsidR="009B5677">
        <w:rPr>
          <w:rFonts w:ascii="Times New Roman" w:hAnsi="Times New Roman"/>
          <w:bCs/>
          <w:sz w:val="24"/>
          <w:szCs w:val="24"/>
        </w:rPr>
        <w:t>GoI</w:t>
      </w:r>
      <w:proofErr w:type="spellEnd"/>
      <w:r w:rsidR="009B5677">
        <w:rPr>
          <w:rFonts w:ascii="Times New Roman" w:hAnsi="Times New Roman"/>
          <w:bCs/>
          <w:sz w:val="24"/>
          <w:szCs w:val="24"/>
        </w:rPr>
        <w:t xml:space="preserve"> and the Department of Expenditure, Ministry of Finance, </w:t>
      </w:r>
      <w:proofErr w:type="spellStart"/>
      <w:r w:rsidR="009B5677">
        <w:rPr>
          <w:rFonts w:ascii="Times New Roman" w:hAnsi="Times New Roman"/>
          <w:bCs/>
          <w:sz w:val="24"/>
          <w:szCs w:val="24"/>
        </w:rPr>
        <w:t>GoI</w:t>
      </w:r>
      <w:proofErr w:type="spellEnd"/>
      <w:r w:rsidR="009B5677">
        <w:rPr>
          <w:rFonts w:ascii="Times New Roman" w:hAnsi="Times New Roman"/>
          <w:bCs/>
          <w:sz w:val="24"/>
          <w:szCs w:val="24"/>
        </w:rPr>
        <w:t xml:space="preserve"> </w:t>
      </w:r>
      <w:r w:rsidR="00615937">
        <w:rPr>
          <w:rFonts w:ascii="Times New Roman" w:hAnsi="Times New Roman"/>
          <w:bCs/>
          <w:sz w:val="24"/>
          <w:szCs w:val="24"/>
        </w:rPr>
        <w:t xml:space="preserve">on 27.03.2023 at New Delhi. DVC has been selected as the winner for its </w:t>
      </w:r>
      <w:r w:rsidR="00D704D5">
        <w:rPr>
          <w:rFonts w:ascii="Times New Roman" w:hAnsi="Times New Roman"/>
          <w:bCs/>
          <w:sz w:val="24"/>
          <w:szCs w:val="24"/>
        </w:rPr>
        <w:t xml:space="preserve">remarkable performance in the domain of electronic procurement which includes various </w:t>
      </w:r>
      <w:r w:rsidR="00F81872">
        <w:rPr>
          <w:rFonts w:ascii="Times New Roman" w:hAnsi="Times New Roman"/>
          <w:bCs/>
          <w:sz w:val="24"/>
          <w:szCs w:val="24"/>
        </w:rPr>
        <w:t xml:space="preserve">parameters </w:t>
      </w:r>
      <w:r w:rsidR="00D704D5">
        <w:rPr>
          <w:rFonts w:ascii="Times New Roman" w:hAnsi="Times New Roman"/>
          <w:bCs/>
          <w:sz w:val="24"/>
          <w:szCs w:val="24"/>
        </w:rPr>
        <w:t xml:space="preserve">like </w:t>
      </w:r>
      <w:r w:rsidR="0047625A">
        <w:rPr>
          <w:rFonts w:ascii="Times New Roman" w:hAnsi="Times New Roman"/>
          <w:bCs/>
          <w:sz w:val="24"/>
          <w:szCs w:val="24"/>
        </w:rPr>
        <w:t xml:space="preserve">Publication of Award of Contract, shortest completion of tender cycle, increase in bids received, </w:t>
      </w:r>
      <w:r w:rsidR="00F81872">
        <w:rPr>
          <w:rFonts w:ascii="Times New Roman" w:hAnsi="Times New Roman"/>
          <w:bCs/>
          <w:sz w:val="24"/>
          <w:szCs w:val="24"/>
        </w:rPr>
        <w:t>use of online payment, least number of corrigendum etc.</w:t>
      </w:r>
    </w:p>
    <w:p w14:paraId="651DFCF7" w14:textId="77777777" w:rsidR="0089460F" w:rsidRDefault="0089460F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999A8E8" w14:textId="31A369C8" w:rsidR="00742E0F" w:rsidRDefault="00A57D24" w:rsidP="00A57D24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742E0F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2999A8E9" w14:textId="46B77965" w:rsidR="009E530B" w:rsidRPr="002628E2" w:rsidRDefault="00742E0F" w:rsidP="00742E0F">
      <w:pPr>
        <w:spacing w:line="240" w:lineRule="auto"/>
        <w:ind w:left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B61D79">
        <w:rPr>
          <w:rFonts w:ascii="Times New Roman" w:hAnsi="Times New Roman"/>
          <w:bCs/>
          <w:sz w:val="24"/>
          <w:szCs w:val="24"/>
        </w:rPr>
        <w:t xml:space="preserve">         </w:t>
      </w:r>
      <w:r w:rsidR="00F11C91">
        <w:rPr>
          <w:rFonts w:ascii="Times New Roman" w:hAnsi="Times New Roman"/>
          <w:bCs/>
          <w:sz w:val="24"/>
          <w:szCs w:val="24"/>
        </w:rPr>
        <w:t xml:space="preserve">March </w:t>
      </w:r>
      <w:r w:rsidR="00AE2B54">
        <w:rPr>
          <w:rFonts w:ascii="Times New Roman" w:hAnsi="Times New Roman"/>
          <w:bCs/>
          <w:sz w:val="24"/>
          <w:szCs w:val="24"/>
        </w:rPr>
        <w:t>2</w:t>
      </w:r>
      <w:r w:rsidR="002D2C68">
        <w:rPr>
          <w:rFonts w:ascii="Times New Roman" w:hAnsi="Times New Roman"/>
          <w:bCs/>
          <w:sz w:val="24"/>
          <w:szCs w:val="24"/>
        </w:rPr>
        <w:t>7</w:t>
      </w:r>
      <w:r w:rsidR="00FB7AF9" w:rsidRPr="002628E2">
        <w:rPr>
          <w:rFonts w:ascii="Times New Roman" w:hAnsi="Times New Roman"/>
          <w:sz w:val="24"/>
          <w:szCs w:val="24"/>
        </w:rPr>
        <w:t>,</w:t>
      </w:r>
      <w:r w:rsidR="00F11C91">
        <w:rPr>
          <w:rFonts w:ascii="Times New Roman" w:hAnsi="Times New Roman"/>
          <w:sz w:val="24"/>
          <w:szCs w:val="24"/>
        </w:rPr>
        <w:t xml:space="preserve"> 2023</w:t>
      </w:r>
    </w:p>
    <w:p w14:paraId="2999A8EA" w14:textId="77777777" w:rsidR="005262C4" w:rsidRPr="002628E2" w:rsidRDefault="00D41328" w:rsidP="00FB7AF9">
      <w:pPr>
        <w:spacing w:line="240" w:lineRule="auto"/>
        <w:ind w:left="450" w:firstLine="720"/>
        <w:jc w:val="right"/>
        <w:rPr>
          <w:rFonts w:ascii="Times New Roman" w:hAnsi="Times New Roman"/>
          <w:sz w:val="24"/>
          <w:szCs w:val="24"/>
        </w:rPr>
      </w:pPr>
      <w:r w:rsidRPr="002628E2">
        <w:rPr>
          <w:rFonts w:ascii="Times New Roman" w:hAnsi="Times New Roman"/>
          <w:sz w:val="24"/>
          <w:szCs w:val="24"/>
        </w:rPr>
        <w:t>Kolkata</w:t>
      </w:r>
    </w:p>
    <w:sectPr w:rsidR="005262C4" w:rsidRPr="002628E2" w:rsidSect="002628E2">
      <w:footerReference w:type="default" r:id="rId9"/>
      <w:pgSz w:w="12240" w:h="15840"/>
      <w:pgMar w:top="270" w:right="1183" w:bottom="630" w:left="1276" w:header="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A8EF" w14:textId="77777777" w:rsidR="00696FE8" w:rsidRDefault="00696FE8" w:rsidP="00080170">
      <w:pPr>
        <w:spacing w:after="0" w:line="240" w:lineRule="auto"/>
      </w:pPr>
      <w:r>
        <w:separator/>
      </w:r>
    </w:p>
  </w:endnote>
  <w:endnote w:type="continuationSeparator" w:id="0">
    <w:p w14:paraId="2999A8F0" w14:textId="77777777" w:rsidR="00696FE8" w:rsidRDefault="00696FE8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A8F1" w14:textId="77777777"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14:paraId="2999A8F2" w14:textId="77777777"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A8ED" w14:textId="77777777" w:rsidR="00696FE8" w:rsidRDefault="00696FE8" w:rsidP="00080170">
      <w:pPr>
        <w:spacing w:after="0" w:line="240" w:lineRule="auto"/>
      </w:pPr>
      <w:r>
        <w:separator/>
      </w:r>
    </w:p>
  </w:footnote>
  <w:footnote w:type="continuationSeparator" w:id="0">
    <w:p w14:paraId="2999A8EE" w14:textId="77777777" w:rsidR="00696FE8" w:rsidRDefault="00696FE8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7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DE9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5D83"/>
    <w:rsid w:val="00095FCA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45BC"/>
    <w:rsid w:val="000F5BBC"/>
    <w:rsid w:val="00106F6E"/>
    <w:rsid w:val="00110929"/>
    <w:rsid w:val="001136E1"/>
    <w:rsid w:val="00120D10"/>
    <w:rsid w:val="00132E81"/>
    <w:rsid w:val="00137724"/>
    <w:rsid w:val="001419FD"/>
    <w:rsid w:val="00147B36"/>
    <w:rsid w:val="00152834"/>
    <w:rsid w:val="00152E51"/>
    <w:rsid w:val="00160420"/>
    <w:rsid w:val="0016382E"/>
    <w:rsid w:val="00171C45"/>
    <w:rsid w:val="0017292C"/>
    <w:rsid w:val="00187523"/>
    <w:rsid w:val="00192D74"/>
    <w:rsid w:val="00196211"/>
    <w:rsid w:val="001A2224"/>
    <w:rsid w:val="001A2E69"/>
    <w:rsid w:val="001A674A"/>
    <w:rsid w:val="001A6C0B"/>
    <w:rsid w:val="001B1EBB"/>
    <w:rsid w:val="001B3589"/>
    <w:rsid w:val="001B73D2"/>
    <w:rsid w:val="001C085F"/>
    <w:rsid w:val="001C0D15"/>
    <w:rsid w:val="001C4D43"/>
    <w:rsid w:val="001D248E"/>
    <w:rsid w:val="001E0FE0"/>
    <w:rsid w:val="001E3AE4"/>
    <w:rsid w:val="001E5090"/>
    <w:rsid w:val="001F1363"/>
    <w:rsid w:val="001F2E70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628E2"/>
    <w:rsid w:val="00263BCB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C7E55"/>
    <w:rsid w:val="002D1792"/>
    <w:rsid w:val="002D2C68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0D69"/>
    <w:rsid w:val="0035388A"/>
    <w:rsid w:val="00354FDF"/>
    <w:rsid w:val="00355441"/>
    <w:rsid w:val="0036135A"/>
    <w:rsid w:val="003622BC"/>
    <w:rsid w:val="0036761B"/>
    <w:rsid w:val="00370369"/>
    <w:rsid w:val="0038088D"/>
    <w:rsid w:val="00384925"/>
    <w:rsid w:val="00384AF4"/>
    <w:rsid w:val="003868AC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08B3"/>
    <w:rsid w:val="003E6B4E"/>
    <w:rsid w:val="003F57CD"/>
    <w:rsid w:val="003F6F21"/>
    <w:rsid w:val="004016DD"/>
    <w:rsid w:val="0040383C"/>
    <w:rsid w:val="00405DF0"/>
    <w:rsid w:val="00415F47"/>
    <w:rsid w:val="004250F1"/>
    <w:rsid w:val="00426991"/>
    <w:rsid w:val="004305AE"/>
    <w:rsid w:val="0043091C"/>
    <w:rsid w:val="00430A1E"/>
    <w:rsid w:val="00433460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625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570BC"/>
    <w:rsid w:val="00577C79"/>
    <w:rsid w:val="00581E02"/>
    <w:rsid w:val="00590423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4465"/>
    <w:rsid w:val="005F732B"/>
    <w:rsid w:val="00600119"/>
    <w:rsid w:val="00605097"/>
    <w:rsid w:val="006061A2"/>
    <w:rsid w:val="006074AA"/>
    <w:rsid w:val="006100F3"/>
    <w:rsid w:val="00615937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45DC"/>
    <w:rsid w:val="0068596B"/>
    <w:rsid w:val="00685D9F"/>
    <w:rsid w:val="00686AFC"/>
    <w:rsid w:val="00696FE8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6F7EF1"/>
    <w:rsid w:val="00700984"/>
    <w:rsid w:val="00700B74"/>
    <w:rsid w:val="00702360"/>
    <w:rsid w:val="007033DD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42E0F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2500"/>
    <w:rsid w:val="007F6145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489"/>
    <w:rsid w:val="0084656C"/>
    <w:rsid w:val="008467AD"/>
    <w:rsid w:val="00856D02"/>
    <w:rsid w:val="0086714C"/>
    <w:rsid w:val="00877BAE"/>
    <w:rsid w:val="00880240"/>
    <w:rsid w:val="008813E8"/>
    <w:rsid w:val="00890A28"/>
    <w:rsid w:val="008933B3"/>
    <w:rsid w:val="00893A79"/>
    <w:rsid w:val="0089460F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040D5"/>
    <w:rsid w:val="00910613"/>
    <w:rsid w:val="009107D8"/>
    <w:rsid w:val="0091384E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7107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0E0A"/>
    <w:rsid w:val="009B1B34"/>
    <w:rsid w:val="009B53D0"/>
    <w:rsid w:val="009B5677"/>
    <w:rsid w:val="009C25F8"/>
    <w:rsid w:val="009C7192"/>
    <w:rsid w:val="009D16B2"/>
    <w:rsid w:val="009D4D44"/>
    <w:rsid w:val="009E2677"/>
    <w:rsid w:val="009E2C58"/>
    <w:rsid w:val="009E3BB0"/>
    <w:rsid w:val="009E4314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57D24"/>
    <w:rsid w:val="00A63F25"/>
    <w:rsid w:val="00A65D5A"/>
    <w:rsid w:val="00A66D2F"/>
    <w:rsid w:val="00A67890"/>
    <w:rsid w:val="00A72A79"/>
    <w:rsid w:val="00A749F0"/>
    <w:rsid w:val="00A83A63"/>
    <w:rsid w:val="00A86A31"/>
    <w:rsid w:val="00A86C78"/>
    <w:rsid w:val="00A938DD"/>
    <w:rsid w:val="00A94200"/>
    <w:rsid w:val="00A9597E"/>
    <w:rsid w:val="00A969F1"/>
    <w:rsid w:val="00AA0ABB"/>
    <w:rsid w:val="00AA2B43"/>
    <w:rsid w:val="00AB3095"/>
    <w:rsid w:val="00AC0179"/>
    <w:rsid w:val="00AC0EF4"/>
    <w:rsid w:val="00AC7B50"/>
    <w:rsid w:val="00AC7DDB"/>
    <w:rsid w:val="00AD511A"/>
    <w:rsid w:val="00AE2B54"/>
    <w:rsid w:val="00AE7D4F"/>
    <w:rsid w:val="00AF5778"/>
    <w:rsid w:val="00AF5A1E"/>
    <w:rsid w:val="00AF5D6A"/>
    <w:rsid w:val="00AF6B47"/>
    <w:rsid w:val="00B0062C"/>
    <w:rsid w:val="00B01C6C"/>
    <w:rsid w:val="00B0304A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5041D"/>
    <w:rsid w:val="00B54B86"/>
    <w:rsid w:val="00B61D79"/>
    <w:rsid w:val="00B653E2"/>
    <w:rsid w:val="00B65553"/>
    <w:rsid w:val="00B76369"/>
    <w:rsid w:val="00B771C7"/>
    <w:rsid w:val="00B82A55"/>
    <w:rsid w:val="00B91BEB"/>
    <w:rsid w:val="00B93796"/>
    <w:rsid w:val="00B949AB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251A"/>
    <w:rsid w:val="00C32D12"/>
    <w:rsid w:val="00C43D0A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06B8"/>
    <w:rsid w:val="00CC49BD"/>
    <w:rsid w:val="00CD2618"/>
    <w:rsid w:val="00CD4EAA"/>
    <w:rsid w:val="00CD5B0C"/>
    <w:rsid w:val="00CD7520"/>
    <w:rsid w:val="00CE4F05"/>
    <w:rsid w:val="00CF7DA6"/>
    <w:rsid w:val="00D0137F"/>
    <w:rsid w:val="00D05C19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4D5"/>
    <w:rsid w:val="00D70536"/>
    <w:rsid w:val="00D81314"/>
    <w:rsid w:val="00D82666"/>
    <w:rsid w:val="00D8317D"/>
    <w:rsid w:val="00D8392B"/>
    <w:rsid w:val="00D85B1B"/>
    <w:rsid w:val="00D85FE7"/>
    <w:rsid w:val="00DB58D1"/>
    <w:rsid w:val="00DC18B1"/>
    <w:rsid w:val="00DC3DAE"/>
    <w:rsid w:val="00DC74DE"/>
    <w:rsid w:val="00DC7E39"/>
    <w:rsid w:val="00DD01A1"/>
    <w:rsid w:val="00DD0B00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C86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854CA"/>
    <w:rsid w:val="00E91059"/>
    <w:rsid w:val="00E92941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4924"/>
    <w:rsid w:val="00ED5211"/>
    <w:rsid w:val="00ED796D"/>
    <w:rsid w:val="00EE1444"/>
    <w:rsid w:val="00EF1096"/>
    <w:rsid w:val="00EF18ED"/>
    <w:rsid w:val="00EF2509"/>
    <w:rsid w:val="00EF581F"/>
    <w:rsid w:val="00EF719A"/>
    <w:rsid w:val="00F01F97"/>
    <w:rsid w:val="00F054A3"/>
    <w:rsid w:val="00F102A5"/>
    <w:rsid w:val="00F10CDE"/>
    <w:rsid w:val="00F11C91"/>
    <w:rsid w:val="00F1211C"/>
    <w:rsid w:val="00F16EA3"/>
    <w:rsid w:val="00F223DA"/>
    <w:rsid w:val="00F30B8B"/>
    <w:rsid w:val="00F4415D"/>
    <w:rsid w:val="00F4702F"/>
    <w:rsid w:val="00F5008E"/>
    <w:rsid w:val="00F51B91"/>
    <w:rsid w:val="00F5428A"/>
    <w:rsid w:val="00F54C5E"/>
    <w:rsid w:val="00F71CAE"/>
    <w:rsid w:val="00F73F19"/>
    <w:rsid w:val="00F74A6F"/>
    <w:rsid w:val="00F81872"/>
    <w:rsid w:val="00F8198B"/>
    <w:rsid w:val="00F8764C"/>
    <w:rsid w:val="00F87AE7"/>
    <w:rsid w:val="00F95FD9"/>
    <w:rsid w:val="00F963B3"/>
    <w:rsid w:val="00FA0634"/>
    <w:rsid w:val="00FA0840"/>
    <w:rsid w:val="00FA0ADE"/>
    <w:rsid w:val="00FA1A07"/>
    <w:rsid w:val="00FA77EA"/>
    <w:rsid w:val="00FB731A"/>
    <w:rsid w:val="00FB7AF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A8DB"/>
  <w15:docId w15:val="{21D39384-945D-41C0-8762-9A34C171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6E81D-99E9-404B-B77A-B15C99DF8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MEHELI  SAMANTA</cp:lastModifiedBy>
  <cp:revision>17</cp:revision>
  <cp:lastPrinted>2023-03-16T04:50:00Z</cp:lastPrinted>
  <dcterms:created xsi:type="dcterms:W3CDTF">2023-03-25T05:21:00Z</dcterms:created>
  <dcterms:modified xsi:type="dcterms:W3CDTF">2023-03-27T06:40:00Z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2023-03-27T06:33:31Z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63003072-f216-4582-a2f8-2cf9ab901938</vt:lpwstr>
  </property>
  <property fmtid="{D5CDD505-2E9C-101B-9397-08002B2CF9AE}" pid="8" name="MSIP_Label_defa4170-0d19-0005-0004-bc88714345d2_ContentBits">
    <vt:lpwstr>0</vt:lpwstr>
  </property>
</Properties>
</file>